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F6" w:rsidRDefault="00CD75F6" w:rsidP="00CD75F6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Додаток  до наказу </w:t>
      </w:r>
    </w:p>
    <w:p w:rsidR="00CD75F6" w:rsidRDefault="00CD75F6" w:rsidP="00CD75F6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      №</w:t>
      </w:r>
      <w:r w:rsidRPr="00CD75F6">
        <w:rPr>
          <w:rStyle w:val="rvts15"/>
          <w:b/>
        </w:rPr>
        <w:t xml:space="preserve"> 02-06/15/20</w:t>
      </w:r>
      <w:r>
        <w:rPr>
          <w:rStyle w:val="rvts15"/>
          <w:b/>
          <w:lang w:val="uk-UA"/>
        </w:rPr>
        <w:t xml:space="preserve"> від 10.02.2020 р.</w:t>
      </w:r>
    </w:p>
    <w:p w:rsidR="00CD75F6" w:rsidRDefault="00CD75F6" w:rsidP="00CD75F6">
      <w:pPr>
        <w:pStyle w:val="rvps7"/>
        <w:spacing w:before="0" w:beforeAutospacing="0" w:after="0" w:afterAutospacing="0"/>
        <w:jc w:val="center"/>
        <w:rPr>
          <w:rStyle w:val="rvts0"/>
        </w:rPr>
      </w:pPr>
      <w:r>
        <w:rPr>
          <w:rStyle w:val="rvts15"/>
          <w:b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lang w:val="uk-UA"/>
        </w:rPr>
        <w:t xml:space="preserve">проведення конкурсу </w:t>
      </w:r>
      <w:r>
        <w:rPr>
          <w:rStyle w:val="rvts0"/>
          <w:b/>
          <w:lang w:val="uk-UA"/>
        </w:rPr>
        <w:t xml:space="preserve">на зайняття вакантних посад </w:t>
      </w:r>
    </w:p>
    <w:p w:rsidR="00CD75F6" w:rsidRDefault="00CD75F6" w:rsidP="00CD75F6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0"/>
          <w:b/>
          <w:lang w:val="uk-UA"/>
        </w:rPr>
        <w:t>державної служби категорії “В” – секретаря судового засідання</w:t>
      </w:r>
      <w:r>
        <w:rPr>
          <w:rStyle w:val="rvts15"/>
          <w:b/>
          <w:lang w:val="uk-UA"/>
        </w:rPr>
        <w:t xml:space="preserve"> </w:t>
      </w:r>
    </w:p>
    <w:p w:rsidR="00CD75F6" w:rsidRDefault="00CD75F6" w:rsidP="00CD75F6">
      <w:pPr>
        <w:ind w:firstLine="708"/>
        <w:jc w:val="center"/>
        <w:rPr>
          <w:rStyle w:val="rvts15"/>
          <w:rFonts w:eastAsia="Calibri"/>
          <w:b/>
          <w:sz w:val="24"/>
          <w:szCs w:val="24"/>
          <w:lang w:val="uk-UA"/>
        </w:rPr>
      </w:pPr>
      <w:r w:rsidRPr="00A73F15">
        <w:rPr>
          <w:rStyle w:val="rvts15"/>
          <w:rFonts w:eastAsia="Calibri"/>
          <w:b/>
          <w:sz w:val="24"/>
          <w:szCs w:val="24"/>
          <w:lang w:val="uk-UA"/>
        </w:rPr>
        <w:t>Господарського суду Рівненської області</w:t>
      </w:r>
      <w:r>
        <w:rPr>
          <w:rStyle w:val="rvts15"/>
          <w:rFonts w:eastAsia="Calibri"/>
          <w:b/>
          <w:sz w:val="24"/>
          <w:szCs w:val="24"/>
          <w:lang w:val="uk-UA"/>
        </w:rPr>
        <w:t xml:space="preserve">  </w:t>
      </w:r>
    </w:p>
    <w:p w:rsidR="00CD75F6" w:rsidRPr="00A73F15" w:rsidRDefault="00CD75F6" w:rsidP="00CD75F6">
      <w:pPr>
        <w:ind w:firstLine="708"/>
        <w:rPr>
          <w:rStyle w:val="rvts15"/>
          <w:rFonts w:eastAsia="Calibri"/>
          <w:b/>
          <w:sz w:val="24"/>
          <w:szCs w:val="24"/>
          <w:lang w:val="uk-UA"/>
        </w:rPr>
      </w:pPr>
      <w:r>
        <w:rPr>
          <w:rStyle w:val="rvts15"/>
          <w:rFonts w:eastAsia="Calibri"/>
          <w:b/>
          <w:sz w:val="24"/>
          <w:szCs w:val="24"/>
          <w:lang w:val="uk-UA"/>
        </w:rPr>
        <w:t xml:space="preserve">                                                                 (одна посада)</w:t>
      </w:r>
    </w:p>
    <w:p w:rsidR="00CD75F6" w:rsidRDefault="00CD75F6" w:rsidP="00CD75F6">
      <w:pPr>
        <w:ind w:firstLine="708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188"/>
        <w:gridCol w:w="6790"/>
      </w:tblGrid>
      <w:tr w:rsidR="00CD75F6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6" w:rsidRPr="000A4245" w:rsidRDefault="00CD75F6" w:rsidP="006D6241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4245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веде облік документообігу судді, за яким його закріплено; 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доповідає судді, за яким його закріплено, про надходження додаткових документів у справах, по яких здійснюється провадження;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здійснює судові виклики та повідомлення у справах, які знаходяться у провадженні судді;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 здійснює оформлення та розміщення списків справ, призначених до розгляду</w:t>
            </w:r>
            <w:r>
              <w:rPr>
                <w:sz w:val="22"/>
                <w:szCs w:val="22"/>
              </w:rPr>
              <w:t xml:space="preserve">;  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перевіряє повноваження осіб на представлення інтересів </w:t>
            </w:r>
            <w:proofErr w:type="gramStart"/>
            <w:r>
              <w:rPr>
                <w:sz w:val="22"/>
                <w:szCs w:val="22"/>
                <w:lang w:val="uk-UA"/>
              </w:rPr>
              <w:t>у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суді</w:t>
            </w:r>
            <w:r>
              <w:rPr>
                <w:sz w:val="22"/>
                <w:szCs w:val="22"/>
              </w:rPr>
              <w:t>;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 дозволу судді вживає </w:t>
            </w:r>
            <w:proofErr w:type="gramStart"/>
            <w:r>
              <w:rPr>
                <w:sz w:val="22"/>
                <w:szCs w:val="22"/>
                <w:lang w:val="uk-UA"/>
              </w:rPr>
              <w:t>заходи щодо ознайомлення з матер</w:t>
            </w:r>
            <w:proofErr w:type="gramEnd"/>
            <w:r>
              <w:rPr>
                <w:sz w:val="22"/>
                <w:szCs w:val="22"/>
                <w:lang w:val="uk-UA"/>
              </w:rPr>
              <w:t>іалами справи</w:t>
            </w:r>
            <w:r>
              <w:rPr>
                <w:sz w:val="22"/>
                <w:szCs w:val="22"/>
              </w:rPr>
              <w:t xml:space="preserve">;  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забезпечує фіксування судового процесу </w:t>
            </w:r>
            <w:proofErr w:type="gramStart"/>
            <w:r>
              <w:rPr>
                <w:sz w:val="22"/>
                <w:szCs w:val="22"/>
                <w:lang w:val="uk-UA"/>
              </w:rPr>
              <w:t>техн</w:t>
            </w:r>
            <w:proofErr w:type="gramEnd"/>
            <w:r>
              <w:rPr>
                <w:sz w:val="22"/>
                <w:szCs w:val="22"/>
                <w:lang w:val="uk-UA"/>
              </w:rPr>
              <w:t>ічними засобами</w:t>
            </w:r>
            <w:r>
              <w:rPr>
                <w:sz w:val="22"/>
                <w:szCs w:val="22"/>
              </w:rPr>
              <w:t>;</w:t>
            </w:r>
          </w:p>
          <w:p w:rsidR="00CD75F6" w:rsidRDefault="00CD75F6" w:rsidP="006D6241">
            <w:pPr>
              <w:pStyle w:val="a4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веде журнал </w:t>
            </w:r>
            <w:proofErr w:type="gramStart"/>
            <w:r>
              <w:rPr>
                <w:sz w:val="22"/>
                <w:szCs w:val="22"/>
                <w:lang w:val="uk-UA"/>
              </w:rPr>
              <w:t>судового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засідання, протокол судового засідання</w:t>
            </w:r>
            <w:r>
              <w:rPr>
                <w:sz w:val="22"/>
                <w:szCs w:val="22"/>
              </w:rPr>
              <w:t>;</w:t>
            </w:r>
          </w:p>
          <w:p w:rsidR="00CD75F6" w:rsidRDefault="00CD75F6" w:rsidP="006D6241">
            <w:pPr>
              <w:pStyle w:val="a4"/>
              <w:tabs>
                <w:tab w:val="left" w:pos="127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перевіряє наявність усіх необхідних документів у справах, переданих для здійснення поштової відправки, в тому числі необхідну кількість копій процесуальних документів; у разі відсутності певних документів чи їх копій вживає заходів з відновлення або виготовлення відповідних документів (копій);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здійснює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sz w:val="22"/>
                <w:szCs w:val="22"/>
                <w:lang w:val="uk-UA"/>
              </w:rPr>
              <w:t>ідшивання (формування) матеріалів судових справ відповідно до Інструкції з діловодства в господарських судах України</w:t>
            </w:r>
            <w:r>
              <w:rPr>
                <w:sz w:val="22"/>
                <w:szCs w:val="22"/>
              </w:rPr>
              <w:t>;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здійснює необхідну </w:t>
            </w:r>
            <w:proofErr w:type="gramStart"/>
            <w:r>
              <w:rPr>
                <w:sz w:val="22"/>
                <w:szCs w:val="22"/>
                <w:lang w:val="uk-UA"/>
              </w:rPr>
              <w:t>техн</w:t>
            </w:r>
            <w:proofErr w:type="gramEnd"/>
            <w:r>
              <w:rPr>
                <w:sz w:val="22"/>
                <w:szCs w:val="22"/>
                <w:lang w:val="uk-UA"/>
              </w:rPr>
              <w:t>ічну роботу щодо оформлення поштової відправки процесуальних документів та кореспонденції</w:t>
            </w:r>
            <w:r>
              <w:rPr>
                <w:sz w:val="22"/>
                <w:szCs w:val="22"/>
              </w:rPr>
              <w:t xml:space="preserve">;  </w:t>
            </w:r>
          </w:p>
          <w:p w:rsidR="00CD75F6" w:rsidRDefault="00CD75F6" w:rsidP="006D624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забезпечує наповнення автоматизованої системи документообігу суду відповідними текстами документів 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sz w:val="22"/>
                <w:szCs w:val="22"/>
                <w:lang w:val="uk-UA"/>
              </w:rPr>
              <w:t>ідповідно до своїх повноважень</w:t>
            </w:r>
            <w:r>
              <w:rPr>
                <w:sz w:val="22"/>
                <w:szCs w:val="22"/>
              </w:rPr>
              <w:t>;</w:t>
            </w:r>
          </w:p>
          <w:p w:rsidR="00CD75F6" w:rsidRPr="002B2588" w:rsidRDefault="00CD75F6" w:rsidP="006D6241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забезпечує належне зберігання документів, судових справ, а також печаток і штампів суду відповідно до вимог </w:t>
            </w:r>
            <w:proofErr w:type="gramStart"/>
            <w:r>
              <w:rPr>
                <w:sz w:val="22"/>
                <w:szCs w:val="22"/>
                <w:lang w:val="uk-UA"/>
              </w:rPr>
              <w:t>чинного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законодавства, Інструкції з діловодства.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157AED" w:rsidRDefault="00CD75F6" w:rsidP="006D624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посадовий оклад – 4 690 грн. 00 коп. </w:t>
            </w:r>
            <w:r w:rsidRPr="00157AED">
              <w:rPr>
                <w:color w:val="000000"/>
                <w:sz w:val="22"/>
                <w:szCs w:val="22"/>
              </w:rPr>
              <w:t>відповідно до постанови Кабінету Міністрів України від 18.01.2017 р.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AE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3B9B">
              <w:rPr>
                <w:color w:val="000000"/>
                <w:sz w:val="22"/>
                <w:szCs w:val="22"/>
              </w:rPr>
              <w:t>(в редакції постанови Кабінету Міністрів України від 6 лютого 2019 року № 102)</w:t>
            </w:r>
            <w:r w:rsidRPr="00157AED">
              <w:rPr>
                <w:color w:val="000000"/>
                <w:sz w:val="22"/>
                <w:szCs w:val="22"/>
              </w:rPr>
              <w:t>,</w:t>
            </w:r>
          </w:p>
          <w:p w:rsidR="00CD75F6" w:rsidRPr="00157AED" w:rsidRDefault="00CD75F6" w:rsidP="006D624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7AED">
              <w:rPr>
                <w:color w:val="000000"/>
                <w:sz w:val="22"/>
                <w:szCs w:val="22"/>
              </w:rPr>
              <w:t>2) надбавка до посадового окладу за ранг державного службовця відповідно до постанови Кабінету Міністрів України від 18.01.2017 р.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AE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3B9B">
              <w:rPr>
                <w:color w:val="000000"/>
                <w:sz w:val="22"/>
                <w:szCs w:val="22"/>
              </w:rPr>
              <w:t>(в редакції постанови Кабінету Міністрів України від 6 лютого 2019 року № 102)</w:t>
            </w:r>
            <w:r w:rsidRPr="00157AED">
              <w:rPr>
                <w:color w:val="000000"/>
                <w:sz w:val="22"/>
                <w:szCs w:val="22"/>
              </w:rPr>
              <w:t>,</w:t>
            </w:r>
          </w:p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A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3) надбавка та доплати (відповідно до статті 52 Закону України «Про державну службу»)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Безстроково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Особа, яка бажає взяти участь у конкурсі, подає Комісії або конкурсній комісії через Єдиний портал вакансій державної служби НАДС, особисто або надсилає поштою таку інформацію: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 xml:space="preserve">1) заяву про участь у конкурсі із зазначенням основних мотивів </w:t>
            </w:r>
            <w:r w:rsidRPr="000039C5">
              <w:rPr>
                <w:rFonts w:eastAsia="Calibri"/>
                <w:sz w:val="22"/>
                <w:szCs w:val="22"/>
                <w:lang w:eastAsia="ru-RU"/>
              </w:rPr>
              <w:lastRenderedPageBreak/>
              <w:t>щодо зайняття посади за формою згідно з </w:t>
            </w:r>
            <w:hyperlink r:id="rId5" w:anchor="n199" w:history="1">
              <w:r w:rsidRPr="000039C5">
                <w:rPr>
                  <w:rFonts w:eastAsia="Calibri"/>
                  <w:sz w:val="22"/>
                  <w:szCs w:val="22"/>
                  <w:lang w:eastAsia="ru-RU"/>
                </w:rPr>
                <w:t>додатком 2</w:t>
              </w:r>
            </w:hyperlink>
            <w:r w:rsidRPr="000039C5">
              <w:rPr>
                <w:rFonts w:eastAsia="Calibri"/>
                <w:sz w:val="22"/>
                <w:szCs w:val="22"/>
                <w:lang w:eastAsia="ru-RU"/>
              </w:rPr>
              <w:t>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2) резюме за формою згідно з </w:t>
            </w:r>
            <w:hyperlink r:id="rId6" w:anchor="n1039" w:history="1">
              <w:r w:rsidRPr="000039C5">
                <w:rPr>
                  <w:rFonts w:eastAsia="Calibri"/>
                  <w:sz w:val="22"/>
                  <w:szCs w:val="22"/>
                  <w:lang w:eastAsia="ru-RU"/>
                </w:rPr>
                <w:t>додатком 2</w:t>
              </w:r>
            </w:hyperlink>
            <w:hyperlink r:id="rId7" w:anchor="n1039" w:history="1">
              <w:r w:rsidRPr="000039C5">
                <w:rPr>
                  <w:rFonts w:eastAsia="Calibri"/>
                  <w:sz w:val="22"/>
                  <w:szCs w:val="22"/>
                  <w:lang w:eastAsia="ru-RU"/>
                </w:rPr>
                <w:t>-1</w:t>
              </w:r>
            </w:hyperlink>
            <w:r w:rsidRPr="000039C5">
              <w:rPr>
                <w:rFonts w:eastAsia="Calibri"/>
                <w:sz w:val="22"/>
                <w:szCs w:val="22"/>
                <w:lang w:eastAsia="ru-RU"/>
              </w:rPr>
              <w:t>, в якому обов’язково зазначається така інформація: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прізвище, ім’я, по батькові кандидата;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підтвердження наявності відповідного ступеня вищої освіти;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підтвердження рівня вільного володіння державною мовою;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0039C5">
              <w:rPr>
                <w:rFonts w:eastAsia="Calibri"/>
                <w:sz w:val="22"/>
                <w:szCs w:val="22"/>
                <w:lang w:eastAsia="ru-RU"/>
              </w:rPr>
              <w:t>частиною </w:t>
            </w:r>
            <w:hyperlink r:id="rId8" w:anchor="n13" w:tgtFrame="_blank" w:history="1">
              <w:r w:rsidRPr="000039C5">
                <w:rPr>
                  <w:rFonts w:eastAsia="Calibri"/>
                  <w:sz w:val="22"/>
                  <w:szCs w:val="22"/>
                  <w:lang w:eastAsia="ru-RU"/>
                </w:rPr>
                <w:t>третьою</w:t>
              </w:r>
            </w:hyperlink>
            <w:r w:rsidRPr="000039C5">
              <w:rPr>
                <w:rFonts w:eastAsia="Calibri"/>
                <w:sz w:val="22"/>
                <w:szCs w:val="22"/>
                <w:lang w:eastAsia="ru-RU"/>
              </w:rPr>
              <w:t> або </w:t>
            </w:r>
            <w:hyperlink r:id="rId9" w:anchor="n14" w:tgtFrame="_blank" w:history="1">
              <w:r w:rsidRPr="000039C5">
                <w:rPr>
                  <w:rFonts w:eastAsia="Calibri"/>
                  <w:sz w:val="22"/>
                  <w:szCs w:val="22"/>
                  <w:lang w:eastAsia="ru-RU"/>
                </w:rPr>
                <w:t>четверт</w:t>
              </w:r>
              <w:proofErr w:type="spellEnd"/>
              <w:r w:rsidRPr="000039C5">
                <w:rPr>
                  <w:rFonts w:eastAsia="Calibri"/>
                  <w:sz w:val="22"/>
                  <w:szCs w:val="22"/>
                  <w:lang w:eastAsia="ru-RU"/>
                </w:rPr>
                <w:t>ою</w:t>
              </w:r>
            </w:hyperlink>
            <w:r w:rsidRPr="000039C5">
              <w:rPr>
                <w:rFonts w:eastAsia="Calibri"/>
                <w:sz w:val="22"/>
                <w:szCs w:val="22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D75F6" w:rsidRPr="000039C5" w:rsidRDefault="00CD75F6" w:rsidP="006D624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0039C5">
              <w:rPr>
                <w:rFonts w:eastAsia="Calibri"/>
                <w:sz w:val="22"/>
                <w:szCs w:val="22"/>
                <w:lang w:eastAsia="ru-RU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039C5">
              <w:rPr>
                <w:rFonts w:eastAsia="Calibri"/>
                <w:sz w:val="22"/>
                <w:szCs w:val="22"/>
                <w:lang w:eastAsia="ru-RU"/>
              </w:rPr>
              <w:t>компетентностей</w:t>
            </w:r>
            <w:proofErr w:type="spellEnd"/>
            <w:r w:rsidRPr="000039C5">
              <w:rPr>
                <w:rFonts w:eastAsia="Calibri"/>
                <w:sz w:val="22"/>
                <w:szCs w:val="22"/>
                <w:lang w:eastAsia="ru-RU"/>
              </w:rPr>
              <w:t>, репутації (характеристики, рекомендації, наукові публікації тощо).</w:t>
            </w:r>
          </w:p>
          <w:p w:rsidR="00CD75F6" w:rsidRDefault="00CD75F6" w:rsidP="006D6241">
            <w:pPr>
              <w:pStyle w:val="rvps2"/>
              <w:spacing w:before="0" w:beforeAutospacing="0" w:after="0" w:afterAutospacing="0"/>
              <w:ind w:right="95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Строк подання інформації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до </w:t>
            </w:r>
            <w:r>
              <w:rPr>
                <w:b/>
                <w:sz w:val="22"/>
                <w:szCs w:val="22"/>
                <w:lang w:eastAsia="en-US"/>
              </w:rPr>
              <w:t>18-00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год. </w:t>
            </w:r>
            <w:r>
              <w:rPr>
                <w:b/>
                <w:sz w:val="22"/>
                <w:szCs w:val="22"/>
                <w:lang w:eastAsia="en-US"/>
              </w:rPr>
              <w:t>24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лютого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року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 лютого 2020 року, початок о 10.00 год.</w:t>
            </w:r>
          </w:p>
          <w:p w:rsidR="00CD75F6" w:rsidRDefault="00CD75F6" w:rsidP="006D6241">
            <w:pPr>
              <w:ind w:right="-55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адресою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вул. Набережна, 26а, м. Рівне, Рівненська область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Калюжна Олена Михайлівна, </w:t>
            </w:r>
          </w:p>
          <w:p w:rsidR="00CD75F6" w:rsidRDefault="00CD75F6" w:rsidP="006D62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</w:rPr>
              <w:t>0362) 26-65-15</w:t>
            </w:r>
          </w:p>
          <w:p w:rsidR="00CD75F6" w:rsidRDefault="00CD75F6" w:rsidP="006D62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apple-converted-space"/>
                <w:sz w:val="22"/>
                <w:szCs w:val="22"/>
                <w:lang w:val="uk-UA"/>
              </w:rPr>
              <w:t xml:space="preserve"> </w:t>
            </w:r>
            <w:hyperlink r:id="rId10" w:history="1">
              <w:r>
                <w:rPr>
                  <w:rStyle w:val="a3"/>
                  <w:sz w:val="22"/>
                  <w:szCs w:val="22"/>
                  <w:lang w:val="en-US"/>
                </w:rPr>
                <w:t>kadry</w:t>
              </w:r>
              <w:r>
                <w:rPr>
                  <w:rStyle w:val="a3"/>
                  <w:sz w:val="22"/>
                  <w:szCs w:val="22"/>
                </w:rPr>
                <w:t>@</w:t>
              </w:r>
              <w:r>
                <w:rPr>
                  <w:rStyle w:val="a3"/>
                  <w:sz w:val="22"/>
                  <w:szCs w:val="22"/>
                  <w:lang w:val="en-US"/>
                </w:rPr>
                <w:t>rv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arbitr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>
                <w:rPr>
                  <w:rStyle w:val="a3"/>
                  <w:sz w:val="22"/>
                  <w:szCs w:val="22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</w:p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CD75F6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D75F6" w:rsidTr="006D6241">
        <w:trPr>
          <w:trHeight w:val="3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Освіта  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Вища юридична освіта, не нижче ступеня молодшого бакалавра або бакалавра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Досвід роботи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вимог до досвіду роботи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CD75F6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Pr="00C2416D" w:rsidRDefault="00CD75F6" w:rsidP="006D624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2416D">
              <w:rPr>
                <w:rFonts w:eastAsia="Calibri"/>
                <w:b/>
                <w:color w:val="000000"/>
                <w:lang w:eastAsia="ru-RU"/>
              </w:rPr>
              <w:t>Компоненти вимоги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працювати в текстовому редакторі </w:t>
            </w:r>
            <w:r>
              <w:rPr>
                <w:bCs/>
                <w:sz w:val="22"/>
                <w:szCs w:val="22"/>
                <w:lang w:val="en-US"/>
              </w:rPr>
              <w:t>Microsoft</w:t>
            </w:r>
            <w:r w:rsidRPr="005510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Word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Excel</w:t>
            </w:r>
            <w:r>
              <w:rPr>
                <w:bCs/>
                <w:sz w:val="22"/>
                <w:szCs w:val="22"/>
              </w:rPr>
              <w:t xml:space="preserve">; вільне користування законодавчою базою </w:t>
            </w:r>
            <w:proofErr w:type="spellStart"/>
            <w:r>
              <w:rPr>
                <w:bCs/>
                <w:sz w:val="22"/>
                <w:szCs w:val="22"/>
              </w:rPr>
              <w:t>Liga</w:t>
            </w:r>
            <w:proofErr w:type="spellEnd"/>
            <w:r>
              <w:rPr>
                <w:bCs/>
                <w:sz w:val="22"/>
                <w:szCs w:val="22"/>
              </w:rPr>
              <w:t xml:space="preserve"> та іншими інформаційно-телекомунікаційними технологіями .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Необхідні ділові якості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Аналітичні здібності;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Діалогове спілкування (письмове і усне);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Вміння активно слухати, вміння уступати; 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Стресостійкість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Вимогливість.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8"/>
              <w:rPr>
                <w:b/>
              </w:rPr>
            </w:pPr>
            <w:r>
              <w:rPr>
                <w:b/>
              </w:rPr>
              <w:t>Необхідні особистісні якості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Ініціативність;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Порядність;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Надійність;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Повага до інших;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Готовність допомогти;</w:t>
            </w:r>
          </w:p>
          <w:p w:rsidR="00CD75F6" w:rsidRDefault="00CD75F6" w:rsidP="006D6241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Емоційна стабільність.</w:t>
            </w:r>
          </w:p>
        </w:tc>
      </w:tr>
      <w:tr w:rsidR="00CD75F6" w:rsidTr="006D62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Професійні знання</w:t>
            </w:r>
          </w:p>
        </w:tc>
      </w:tr>
      <w:tr w:rsidR="00CD75F6" w:rsidTr="006D6241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Default="00CD75F6" w:rsidP="006D6241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F6" w:rsidRPr="00C2416D" w:rsidRDefault="00CD75F6" w:rsidP="006D624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2416D">
              <w:rPr>
                <w:rFonts w:eastAsia="Calibri"/>
                <w:b/>
                <w:color w:val="000000"/>
                <w:lang w:eastAsia="ru-RU"/>
              </w:rPr>
              <w:t>Компоненти вимоги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Знання законодавства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8"/>
              <w:tabs>
                <w:tab w:val="left" w:pos="1002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Конституція України;</w:t>
            </w:r>
          </w:p>
          <w:p w:rsidR="00CD75F6" w:rsidRDefault="00CD75F6" w:rsidP="006D6241">
            <w:pPr>
              <w:pStyle w:val="a8"/>
              <w:tabs>
                <w:tab w:val="left" w:pos="1065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 Закону України «Про державну службу»;</w:t>
            </w:r>
          </w:p>
          <w:p w:rsidR="00CD75F6" w:rsidRDefault="00CD75F6" w:rsidP="006D6241">
            <w:pPr>
              <w:pStyle w:val="a8"/>
              <w:tabs>
                <w:tab w:val="left" w:pos="1102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Закону України «Про запобігання корупції».</w:t>
            </w:r>
          </w:p>
        </w:tc>
      </w:tr>
      <w:tr w:rsidR="00CD75F6" w:rsidTr="006D624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Pr="000A4245" w:rsidRDefault="00CD75F6" w:rsidP="006D6241">
            <w:pPr>
              <w:pStyle w:val="a8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A4245">
              <w:rPr>
                <w:b/>
                <w:color w:val="000000"/>
                <w:sz w:val="22"/>
                <w:szCs w:val="22"/>
                <w:lang w:eastAsia="ru-RU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F6" w:rsidRDefault="00CD75F6" w:rsidP="006D6241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Закону України «Про судоустрій і статус суддів»;</w:t>
            </w:r>
          </w:p>
          <w:p w:rsidR="00CD75F6" w:rsidRDefault="00CD75F6" w:rsidP="006D6241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Господарський процесуальний кодекс;</w:t>
            </w:r>
          </w:p>
          <w:p w:rsidR="00CD75F6" w:rsidRDefault="00CD75F6" w:rsidP="006D6241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Інструкція з діловодства в місцевих та апеляційних судах України;</w:t>
            </w:r>
          </w:p>
          <w:p w:rsidR="00CD75F6" w:rsidRDefault="00CD75F6" w:rsidP="006D6241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Положення про автоматизовану систему документообігу суду;</w:t>
            </w:r>
          </w:p>
          <w:p w:rsidR="00CD75F6" w:rsidRDefault="00CD75F6" w:rsidP="006D6241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Інструкція про порядок фіксування судового процесу технічними засобами в загальних судах України.</w:t>
            </w:r>
          </w:p>
        </w:tc>
      </w:tr>
    </w:tbl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Default="00CD75F6" w:rsidP="00CD75F6">
      <w:pPr>
        <w:rPr>
          <w:lang w:val="uk-UA"/>
        </w:rPr>
      </w:pPr>
    </w:p>
    <w:p w:rsidR="00CD75F6" w:rsidRPr="00223EC5" w:rsidRDefault="00CD75F6" w:rsidP="00CD75F6">
      <w:pPr>
        <w:jc w:val="both"/>
        <w:rPr>
          <w:sz w:val="28"/>
          <w:szCs w:val="28"/>
          <w:lang w:val="uk-UA"/>
        </w:rPr>
      </w:pPr>
    </w:p>
    <w:p w:rsidR="00FB77D2" w:rsidRPr="00CD75F6" w:rsidRDefault="00FB77D2">
      <w:pPr>
        <w:rPr>
          <w:lang w:val="uk-UA"/>
        </w:rPr>
      </w:pPr>
      <w:bookmarkStart w:id="0" w:name="_GoBack"/>
      <w:bookmarkEnd w:id="0"/>
    </w:p>
    <w:sectPr w:rsidR="00FB77D2" w:rsidRPr="00CD75F6" w:rsidSect="00113418"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F6"/>
    <w:rsid w:val="00CD75F6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5F6"/>
    <w:rPr>
      <w:color w:val="0000FF"/>
      <w:u w:val="single"/>
    </w:rPr>
  </w:style>
  <w:style w:type="paragraph" w:styleId="a4">
    <w:name w:val="Body Text Indent"/>
    <w:basedOn w:val="a"/>
    <w:link w:val="a5"/>
    <w:rsid w:val="00CD75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75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CD75F6"/>
  </w:style>
  <w:style w:type="paragraph" w:customStyle="1" w:styleId="rvps7">
    <w:name w:val="rvps7"/>
    <w:basedOn w:val="a"/>
    <w:rsid w:val="00CD75F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CD75F6"/>
    <w:rPr>
      <w:rFonts w:cs="Times New Roman"/>
    </w:rPr>
  </w:style>
  <w:style w:type="paragraph" w:customStyle="1" w:styleId="a6">
    <w:name w:val="Нормальний текст"/>
    <w:basedOn w:val="a"/>
    <w:rsid w:val="00CD75F6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7">
    <w:name w:val="Назва документа"/>
    <w:basedOn w:val="a"/>
    <w:next w:val="a6"/>
    <w:rsid w:val="00CD75F6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CD75F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D75F6"/>
  </w:style>
  <w:style w:type="paragraph" w:styleId="a8">
    <w:name w:val="Normal (Web)"/>
    <w:basedOn w:val="a"/>
    <w:unhideWhenUsed/>
    <w:rsid w:val="00CD75F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5F6"/>
    <w:rPr>
      <w:color w:val="0000FF"/>
      <w:u w:val="single"/>
    </w:rPr>
  </w:style>
  <w:style w:type="paragraph" w:styleId="a4">
    <w:name w:val="Body Text Indent"/>
    <w:basedOn w:val="a"/>
    <w:link w:val="a5"/>
    <w:rsid w:val="00CD75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D75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CD75F6"/>
  </w:style>
  <w:style w:type="paragraph" w:customStyle="1" w:styleId="rvps7">
    <w:name w:val="rvps7"/>
    <w:basedOn w:val="a"/>
    <w:rsid w:val="00CD75F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CD75F6"/>
    <w:rPr>
      <w:rFonts w:cs="Times New Roman"/>
    </w:rPr>
  </w:style>
  <w:style w:type="paragraph" w:customStyle="1" w:styleId="a6">
    <w:name w:val="Нормальний текст"/>
    <w:basedOn w:val="a"/>
    <w:rsid w:val="00CD75F6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7">
    <w:name w:val="Назва документа"/>
    <w:basedOn w:val="a"/>
    <w:next w:val="a6"/>
    <w:rsid w:val="00CD75F6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CD75F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D75F6"/>
  </w:style>
  <w:style w:type="paragraph" w:styleId="a8">
    <w:name w:val="Normal (Web)"/>
    <w:basedOn w:val="a"/>
    <w:unhideWhenUsed/>
    <w:rsid w:val="00CD75F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natasha@rv.arbit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4340</Words>
  <Characters>2474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2020-02-10T08:45:00Z</dcterms:created>
  <dcterms:modified xsi:type="dcterms:W3CDTF">2020-02-10T08:45:00Z</dcterms:modified>
</cp:coreProperties>
</file>